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2F6453F3" w14:textId="7442FC77" w:rsidR="00053D40" w:rsidRDefault="00295BBE" w:rsidP="00053D40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295BBE">
        <w:rPr>
          <w:b/>
          <w:color w:val="222222"/>
          <w:szCs w:val="24"/>
          <w:lang w:val="bs-Latn-BA"/>
        </w:rPr>
        <w:t xml:space="preserve">Procurement of </w:t>
      </w:r>
      <w:r w:rsidR="0062347E">
        <w:rPr>
          <w:b/>
          <w:color w:val="222222"/>
          <w:szCs w:val="24"/>
          <w:lang w:val="bs-Latn-BA"/>
        </w:rPr>
        <w:t>t</w:t>
      </w:r>
      <w:r w:rsidR="0062347E" w:rsidRPr="0062347E">
        <w:rPr>
          <w:b/>
          <w:color w:val="222222"/>
          <w:szCs w:val="24"/>
          <w:lang w:val="bs-Latn-BA"/>
        </w:rPr>
        <w:t xml:space="preserve">he </w:t>
      </w:r>
      <w:r w:rsidR="003E1A5C" w:rsidRPr="003E1A5C">
        <w:rPr>
          <w:b/>
          <w:color w:val="222222"/>
          <w:szCs w:val="24"/>
          <w:lang w:val="bs-Latn-BA"/>
        </w:rPr>
        <w:t>simple measurement devices for the on-the-spot control</w:t>
      </w:r>
    </w:p>
    <w:p w14:paraId="14560370" w14:textId="1B9703BF" w:rsidR="00B004A0" w:rsidRDefault="00B004A0" w:rsidP="00053D40">
      <w:pPr>
        <w:autoSpaceDN/>
        <w:spacing w:before="60" w:after="60"/>
        <w:jc w:val="center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0B776A77" w14:textId="77777777" w:rsidR="00053D40" w:rsidRPr="00323164" w:rsidRDefault="00053D40" w:rsidP="00053D40">
      <w:pPr>
        <w:autoSpaceDN/>
        <w:spacing w:before="60" w:after="60"/>
        <w:jc w:val="center"/>
        <w:textAlignment w:val="auto"/>
        <w:rPr>
          <w:color w:val="000000"/>
          <w:sz w:val="22"/>
          <w:szCs w:val="22"/>
        </w:rPr>
      </w:pP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78C4D248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053D40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3E1A5C">
        <w:rPr>
          <w:b/>
          <w:color w:val="000000"/>
          <w:sz w:val="22"/>
          <w:szCs w:val="22"/>
        </w:rPr>
        <w:t>1.2.3.43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68A1FD5B" w:rsidR="008474B6" w:rsidRDefault="008474B6" w:rsidP="003E1A5C">
      <w:pPr>
        <w:pStyle w:val="ListParagraph"/>
        <w:numPr>
          <w:ilvl w:val="0"/>
          <w:numId w:val="4"/>
        </w:numPr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295BBE" w:rsidRPr="00295BBE">
        <w:rPr>
          <w:rFonts w:ascii="Times New Roman" w:hAnsi="Times New Roman"/>
          <w:szCs w:val="24"/>
        </w:rPr>
        <w:t xml:space="preserve">Procurement of </w:t>
      </w:r>
      <w:r w:rsidR="003E1A5C" w:rsidRPr="003E1A5C">
        <w:rPr>
          <w:rFonts w:ascii="Times New Roman" w:hAnsi="Times New Roman"/>
          <w:szCs w:val="24"/>
        </w:rPr>
        <w:t>simple measurement devices for the on-the-spot control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2C0420FD" w:rsidR="008474B6" w:rsidRPr="00162F71" w:rsidRDefault="008474B6" w:rsidP="003E1A5C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3E1A5C" w:rsidRPr="003E1A5C">
        <w:rPr>
          <w:rFonts w:ascii="Times New Roman" w:hAnsi="Times New Roman"/>
          <w:szCs w:val="24"/>
        </w:rPr>
        <w:t>simple measurement devices for the on-the-spot control</w:t>
      </w:r>
      <w:r w:rsidR="003E1A5C">
        <w:rPr>
          <w:rFonts w:ascii="Times New Roman" w:hAnsi="Times New Roman"/>
          <w:szCs w:val="24"/>
        </w:rPr>
        <w:t xml:space="preserve"> (laser, meter measuring tape, tape masure, vernier caliper)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62347E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6FE8162D" w:rsidR="008474B6" w:rsidRPr="0062347E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eastAsia="Cambria" w:hAnsi="Times New Roman"/>
          <w:bCs/>
          <w:szCs w:val="24"/>
        </w:rPr>
      </w:pPr>
      <w:r w:rsidRPr="0062347E">
        <w:rPr>
          <w:rFonts w:ascii="Times New Roman" w:eastAsia="Cambria" w:hAnsi="Times New Roman"/>
          <w:bCs/>
          <w:szCs w:val="24"/>
        </w:rPr>
        <w:t xml:space="preserve">Quotations must be delivered as scanned document electronically to email </w:t>
      </w:r>
      <w:hyperlink r:id="rId11" w:history="1">
        <w:r w:rsidRPr="0062347E">
          <w:rPr>
            <w:rStyle w:val="Hyperlink"/>
            <w:rFonts w:ascii="Times New Roman" w:hAnsi="Times New Roman"/>
            <w:bCs/>
            <w:szCs w:val="24"/>
          </w:rPr>
          <w:t>tsu@epa.org.me</w:t>
        </w:r>
      </w:hyperlink>
      <w:r w:rsidRPr="0062347E">
        <w:rPr>
          <w:rFonts w:ascii="Times New Roman" w:eastAsia="Cambria" w:hAnsi="Times New Roman"/>
          <w:bCs/>
          <w:szCs w:val="24"/>
        </w:rPr>
        <w:t xml:space="preserve"> at or before 14:00h, </w:t>
      </w:r>
      <w:r w:rsidRPr="0062347E">
        <w:rPr>
          <w:rFonts w:ascii="Times New Roman" w:eastAsia="Cambria" w:hAnsi="Times New Roman"/>
          <w:bCs/>
        </w:rPr>
        <w:t>local</w:t>
      </w:r>
      <w:r w:rsidRPr="0062347E">
        <w:rPr>
          <w:rFonts w:ascii="Times New Roman" w:eastAsia="Cambria" w:hAnsi="Times New Roman"/>
          <w:bCs/>
          <w:szCs w:val="24"/>
        </w:rPr>
        <w:t xml:space="preserve"> time on </w:t>
      </w:r>
      <w:r w:rsidR="00053D40" w:rsidRPr="0062347E">
        <w:rPr>
          <w:rFonts w:ascii="Times New Roman" w:eastAsia="Cambria" w:hAnsi="Times New Roman"/>
          <w:bCs/>
        </w:rPr>
        <w:t xml:space="preserve">March </w:t>
      </w:r>
      <w:r w:rsidR="00D426DC">
        <w:rPr>
          <w:rFonts w:ascii="Times New Roman" w:eastAsia="Cambria" w:hAnsi="Times New Roman"/>
          <w:bCs/>
        </w:rPr>
        <w:t>30</w:t>
      </w:r>
      <w:bookmarkStart w:id="0" w:name="_GoBack"/>
      <w:bookmarkEnd w:id="0"/>
      <w:r w:rsidRPr="0062347E">
        <w:rPr>
          <w:rFonts w:ascii="Times New Roman" w:eastAsia="Cambria" w:hAnsi="Times New Roman"/>
          <w:bCs/>
        </w:rPr>
        <w:t>, 202</w:t>
      </w:r>
      <w:r w:rsidR="00053D40" w:rsidRPr="0062347E">
        <w:rPr>
          <w:rFonts w:ascii="Times New Roman" w:eastAsia="Cambria" w:hAnsi="Times New Roman"/>
          <w:bCs/>
        </w:rPr>
        <w:t>6</w:t>
      </w:r>
      <w:r w:rsidRPr="0062347E">
        <w:rPr>
          <w:rFonts w:ascii="Times New Roman" w:eastAsia="Cambria" w:hAnsi="Times New Roman"/>
          <w:bCs/>
          <w:szCs w:val="24"/>
        </w:rPr>
        <w:t>. Late bids will be rejected. There will be no public opening of Quotations.</w:t>
      </w:r>
    </w:p>
    <w:p w14:paraId="2B19719C" w14:textId="77777777" w:rsidR="008474B6" w:rsidRPr="005D056A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3E1A5C">
      <w:pPr>
        <w:autoSpaceDN/>
        <w:spacing w:before="32" w:after="0"/>
        <w:ind w:left="567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3E1A5C">
      <w:pPr>
        <w:autoSpaceDN/>
        <w:spacing w:before="40" w:after="0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3E1A5C">
      <w:pPr>
        <w:autoSpaceDN/>
        <w:spacing w:before="33" w:after="0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3E1A5C">
      <w:pPr>
        <w:autoSpaceDN/>
        <w:spacing w:before="37" w:after="0" w:line="275" w:lineRule="auto"/>
        <w:ind w:left="567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3E1A5C">
      <w:pPr>
        <w:autoSpaceDN/>
        <w:spacing w:before="1" w:after="0"/>
        <w:ind w:left="567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3E1A5C">
      <w:pPr>
        <w:autoSpaceDN/>
        <w:spacing w:before="40" w:after="0"/>
        <w:ind w:left="567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3E1A5C">
      <w:pPr>
        <w:autoSpaceDN/>
        <w:spacing w:before="37" w:after="0"/>
        <w:ind w:left="567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2AA7" w14:textId="77777777" w:rsidR="001E6B76" w:rsidRDefault="001E6B76">
      <w:pPr>
        <w:spacing w:after="0"/>
      </w:pPr>
      <w:r>
        <w:separator/>
      </w:r>
    </w:p>
  </w:endnote>
  <w:endnote w:type="continuationSeparator" w:id="0">
    <w:p w14:paraId="767C7433" w14:textId="77777777" w:rsidR="001E6B76" w:rsidRDefault="001E6B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6C76" w14:textId="77777777" w:rsidR="001E6B76" w:rsidRDefault="001E6B7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072FC6" w14:textId="77777777" w:rsidR="001E6B76" w:rsidRDefault="001E6B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53D40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A2F6A"/>
    <w:rsid w:val="001E6B76"/>
    <w:rsid w:val="00204A92"/>
    <w:rsid w:val="002604FC"/>
    <w:rsid w:val="00270F60"/>
    <w:rsid w:val="00283E6E"/>
    <w:rsid w:val="00295BB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3E1A5C"/>
    <w:rsid w:val="004031EF"/>
    <w:rsid w:val="004112A4"/>
    <w:rsid w:val="00425704"/>
    <w:rsid w:val="004636A7"/>
    <w:rsid w:val="004A7AE3"/>
    <w:rsid w:val="004B5592"/>
    <w:rsid w:val="004E1067"/>
    <w:rsid w:val="004E5C00"/>
    <w:rsid w:val="00520163"/>
    <w:rsid w:val="00522F83"/>
    <w:rsid w:val="00576C7E"/>
    <w:rsid w:val="00593BC4"/>
    <w:rsid w:val="005B1779"/>
    <w:rsid w:val="005C60C4"/>
    <w:rsid w:val="005D056A"/>
    <w:rsid w:val="0061070C"/>
    <w:rsid w:val="0062347E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C7A1E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426DC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17</cp:revision>
  <dcterms:created xsi:type="dcterms:W3CDTF">2025-09-08T09:33:00Z</dcterms:created>
  <dcterms:modified xsi:type="dcterms:W3CDTF">2026-03-17T11:40:00Z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